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DBA" w:rsidRDefault="00310ED2">
      <w:pPr>
        <w:pStyle w:val="30"/>
        <w:framePr w:w="9096" w:h="2042" w:hRule="exact" w:wrap="none" w:vAnchor="page" w:hAnchor="page" w:x="2007" w:y="1527"/>
        <w:shd w:val="clear" w:color="auto" w:fill="auto"/>
        <w:spacing w:after="95"/>
      </w:pPr>
      <w:r>
        <w:t>АДМИНИСТРАЦИЯ УРУС-МАРТАНОВСКОГО</w:t>
      </w:r>
      <w:r>
        <w:br/>
        <w:t>МУНИЦИПАЛЬНОГО РАЙОНА</w:t>
      </w:r>
    </w:p>
    <w:p w:rsidR="00E11DBA" w:rsidRDefault="00310ED2">
      <w:pPr>
        <w:pStyle w:val="30"/>
        <w:framePr w:w="9096" w:h="2042" w:hRule="exact" w:wrap="none" w:vAnchor="page" w:hAnchor="page" w:x="2007" w:y="1527"/>
        <w:shd w:val="clear" w:color="auto" w:fill="auto"/>
        <w:spacing w:after="295" w:line="274" w:lineRule="exact"/>
      </w:pPr>
      <w:r>
        <w:t xml:space="preserve">ХЬ А ЛХА-М </w:t>
      </w:r>
      <w:r>
        <w:rPr>
          <w:lang w:val="en-US" w:eastAsia="en-US" w:bidi="en-US"/>
        </w:rPr>
        <w:t>APT</w:t>
      </w:r>
      <w:r w:rsidRPr="008E409E">
        <w:rPr>
          <w:lang w:eastAsia="en-US" w:bidi="en-US"/>
        </w:rPr>
        <w:t xml:space="preserve"> </w:t>
      </w:r>
      <w:r w:rsidR="008E409E">
        <w:t>АН МУНИЦИПАЛЬНИ К1О</w:t>
      </w:r>
      <w:r>
        <w:t>ШТАН</w:t>
      </w:r>
      <w:r>
        <w:br/>
        <w:t>АДМИНИСТРАЦИ</w:t>
      </w:r>
    </w:p>
    <w:p w:rsidR="00E11DBA" w:rsidRDefault="00310ED2">
      <w:pPr>
        <w:pStyle w:val="30"/>
        <w:framePr w:w="9096" w:h="2042" w:hRule="exact" w:wrap="none" w:vAnchor="page" w:hAnchor="page" w:x="2007" w:y="1527"/>
        <w:shd w:val="clear" w:color="auto" w:fill="auto"/>
        <w:spacing w:after="0" w:line="280" w:lineRule="exact"/>
      </w:pPr>
      <w:r>
        <w:t>ПОСТАНОВЛЕНИЕ</w:t>
      </w:r>
    </w:p>
    <w:p w:rsidR="00E11DBA" w:rsidRDefault="00310ED2">
      <w:pPr>
        <w:pStyle w:val="10"/>
        <w:framePr w:w="9096" w:h="730" w:hRule="exact" w:wrap="none" w:vAnchor="page" w:hAnchor="page" w:x="2007" w:y="4132"/>
        <w:shd w:val="clear" w:color="auto" w:fill="auto"/>
        <w:tabs>
          <w:tab w:val="left" w:pos="7992"/>
        </w:tabs>
        <w:spacing w:before="0" w:after="0" w:line="260" w:lineRule="exact"/>
      </w:pPr>
      <w:r>
        <w:t>23  06  2023г.</w:t>
      </w:r>
      <w:bookmarkStart w:id="0" w:name="bookmark0"/>
      <w:r>
        <w:tab/>
        <w:t>№</w:t>
      </w:r>
      <w:bookmarkEnd w:id="0"/>
      <w:r>
        <w:t>52</w:t>
      </w:r>
    </w:p>
    <w:p w:rsidR="00E11DBA" w:rsidRDefault="00310ED2">
      <w:pPr>
        <w:pStyle w:val="20"/>
        <w:framePr w:w="9096" w:h="730" w:hRule="exact" w:wrap="none" w:vAnchor="page" w:hAnchor="page" w:x="2007" w:y="4132"/>
        <w:shd w:val="clear" w:color="auto" w:fill="auto"/>
        <w:spacing w:before="0" w:after="0" w:line="280" w:lineRule="exact"/>
      </w:pPr>
      <w:r>
        <w:t>г. Урус-Мартан</w:t>
      </w:r>
    </w:p>
    <w:p w:rsidR="00E11DBA" w:rsidRDefault="00310ED2">
      <w:pPr>
        <w:pStyle w:val="30"/>
        <w:framePr w:w="9096" w:h="1042" w:hRule="exact" w:wrap="none" w:vAnchor="page" w:hAnchor="page" w:x="2007" w:y="5318"/>
        <w:shd w:val="clear" w:color="auto" w:fill="auto"/>
        <w:spacing w:after="0" w:line="240" w:lineRule="exact"/>
        <w:jc w:val="both"/>
      </w:pPr>
      <w:r>
        <w:t xml:space="preserve">О мерах социальной поддержки членов семей граждан, принимающих участие в специальной операции на </w:t>
      </w:r>
      <w:r>
        <w:t>территориях Донецкой Народной Республики, Луганской Народной Республики, Запорожской области,</w:t>
      </w:r>
    </w:p>
    <w:p w:rsidR="00E11DBA" w:rsidRDefault="00310ED2">
      <w:pPr>
        <w:pStyle w:val="30"/>
        <w:framePr w:w="9096" w:h="1042" w:hRule="exact" w:wrap="none" w:vAnchor="page" w:hAnchor="page" w:x="2007" w:y="5318"/>
        <w:shd w:val="clear" w:color="auto" w:fill="auto"/>
        <w:spacing w:after="0" w:line="240" w:lineRule="exact"/>
      </w:pPr>
      <w:r>
        <w:t>Херсонской области и Украины</w:t>
      </w:r>
    </w:p>
    <w:p w:rsidR="00E11DBA" w:rsidRDefault="00310ED2">
      <w:pPr>
        <w:pStyle w:val="20"/>
        <w:framePr w:w="9096" w:h="8384" w:hRule="exact" w:wrap="none" w:vAnchor="page" w:hAnchor="page" w:x="2007" w:y="6894"/>
        <w:shd w:val="clear" w:color="auto" w:fill="auto"/>
        <w:spacing w:before="0" w:after="296" w:line="317" w:lineRule="exact"/>
        <w:ind w:firstLine="740"/>
        <w:jc w:val="both"/>
      </w:pPr>
      <w:proofErr w:type="gramStart"/>
      <w:r>
        <w:t>В целях обеспечения гарантий социальной защищенности членов семей граждан,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№ 647 «Об объявл</w:t>
      </w:r>
      <w:r>
        <w:t>ении частичной мобилизации в Российской Федерации», граждан, проходящих военную службу в Вооруженных Силах Российской Федерации по контракту или находящихся на военной службе (службе) в войсках национальной</w:t>
      </w:r>
      <w:proofErr w:type="gramEnd"/>
      <w:r>
        <w:t xml:space="preserve"> </w:t>
      </w:r>
      <w:proofErr w:type="gramStart"/>
      <w:r>
        <w:t>гвардии Российской Федерации, в воинских формиров</w:t>
      </w:r>
      <w:r>
        <w:t>аниях и органах, указанных в пункте 6 статьи 1 Федерального закона от 31 мая 1996 года № 61-ФЗ «Об обороне», принимающих участие в специальной военной операции на территориях Донецкой Народной Республики, Луганской Народной Республики, Запорожской области,</w:t>
      </w:r>
      <w:r>
        <w:t xml:space="preserve"> Херсонской области и Украины, а также граждан, заключивших контракт о добровольном содействии в выполнении задач, возложенных на Вооруженные Силы Российской</w:t>
      </w:r>
      <w:proofErr w:type="gramEnd"/>
      <w:r>
        <w:t xml:space="preserve"> </w:t>
      </w:r>
      <w:proofErr w:type="gramStart"/>
      <w:r>
        <w:t>Федерации, и принимающих участие в специальной военной операции на территориях Донецкой Народной Р</w:t>
      </w:r>
      <w:r>
        <w:t xml:space="preserve">еспублики, Луганской Народной Республики, Запорожской области и Украины, </w:t>
      </w:r>
      <w:r>
        <w:rPr>
          <w:rStyle w:val="23pt"/>
        </w:rPr>
        <w:t>постановляю:</w:t>
      </w:r>
      <w:proofErr w:type="gramEnd"/>
    </w:p>
    <w:p w:rsidR="00E11DBA" w:rsidRDefault="00310ED2">
      <w:pPr>
        <w:pStyle w:val="20"/>
        <w:framePr w:w="9096" w:h="8384" w:hRule="exact" w:wrap="none" w:vAnchor="page" w:hAnchor="page" w:x="2007" w:y="6894"/>
        <w:numPr>
          <w:ilvl w:val="0"/>
          <w:numId w:val="1"/>
        </w:numPr>
        <w:shd w:val="clear" w:color="auto" w:fill="auto"/>
        <w:tabs>
          <w:tab w:val="left" w:pos="926"/>
        </w:tabs>
        <w:spacing w:before="0" w:after="0" w:line="322" w:lineRule="exact"/>
        <w:ind w:firstLine="600"/>
        <w:jc w:val="both"/>
      </w:pPr>
      <w:r>
        <w:t>Предоставление права перевода во внеочередном порядке ребенка военнослужащего в другую, наиболее приближенную к месту жительства семьи военнослужащего, государственную до</w:t>
      </w:r>
      <w:r>
        <w:t>школьную образовательную организацию (при наличии мест);</w:t>
      </w:r>
    </w:p>
    <w:p w:rsidR="00E11DBA" w:rsidRDefault="00310ED2">
      <w:pPr>
        <w:pStyle w:val="20"/>
        <w:framePr w:w="9096" w:h="8384" w:hRule="exact" w:wrap="none" w:vAnchor="page" w:hAnchor="page" w:x="2007" w:y="6894"/>
        <w:numPr>
          <w:ilvl w:val="0"/>
          <w:numId w:val="1"/>
        </w:numPr>
        <w:shd w:val="clear" w:color="auto" w:fill="auto"/>
        <w:tabs>
          <w:tab w:val="left" w:pos="926"/>
        </w:tabs>
        <w:spacing w:before="0" w:after="0" w:line="312" w:lineRule="exact"/>
        <w:ind w:firstLine="600"/>
        <w:jc w:val="both"/>
      </w:pPr>
      <w:r>
        <w:t xml:space="preserve">Предоставление детям военнослужащего права на бесплатное посещений занятий (кружки, секции и иные подобные занятия) по дополнительным общеобразовательным программам </w:t>
      </w:r>
      <w:proofErr w:type="gramStart"/>
      <w:r>
        <w:t>в</w:t>
      </w:r>
      <w:proofErr w:type="gramEnd"/>
      <w:r>
        <w:t xml:space="preserve"> государственных</w:t>
      </w:r>
    </w:p>
    <w:p w:rsidR="00E11DBA" w:rsidRDefault="00E11DBA">
      <w:pPr>
        <w:rPr>
          <w:sz w:val="2"/>
          <w:szCs w:val="2"/>
        </w:rPr>
        <w:sectPr w:rsidR="00E11DB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11DBA" w:rsidRDefault="00310ED2">
      <w:pPr>
        <w:pStyle w:val="20"/>
        <w:framePr w:w="9336" w:h="710" w:hRule="exact" w:wrap="none" w:vAnchor="page" w:hAnchor="page" w:x="1887" w:y="1510"/>
        <w:shd w:val="clear" w:color="auto" w:fill="auto"/>
        <w:spacing w:before="0" w:after="0" w:line="326" w:lineRule="exact"/>
        <w:ind w:left="280"/>
        <w:jc w:val="both"/>
      </w:pPr>
      <w:r>
        <w:lastRenderedPageBreak/>
        <w:t xml:space="preserve">образовательных </w:t>
      </w:r>
      <w:proofErr w:type="gramStart"/>
      <w:r>
        <w:t>организациях</w:t>
      </w:r>
      <w:proofErr w:type="gramEnd"/>
      <w:r>
        <w:t>, реализующих дополнительные общеобразовательные программы, в рамках платных образовательных</w:t>
      </w:r>
    </w:p>
    <w:p w:rsidR="00E11DBA" w:rsidRDefault="00310ED2">
      <w:pPr>
        <w:pStyle w:val="20"/>
        <w:framePr w:w="9336" w:h="4248" w:hRule="exact" w:wrap="none" w:vAnchor="page" w:hAnchor="page" w:x="1887" w:y="2483"/>
        <w:numPr>
          <w:ilvl w:val="0"/>
          <w:numId w:val="2"/>
        </w:numPr>
        <w:shd w:val="clear" w:color="auto" w:fill="auto"/>
        <w:tabs>
          <w:tab w:val="left" w:pos="1413"/>
        </w:tabs>
        <w:spacing w:before="0" w:after="0" w:line="322" w:lineRule="exact"/>
        <w:ind w:left="280" w:firstLine="560"/>
        <w:jc w:val="both"/>
      </w:pPr>
      <w:r>
        <w:t xml:space="preserve">Обеспечение в первоочередном порядке членов семьи военнослужащего, являющихся инвалидами, реабилитационными </w:t>
      </w:r>
      <w:r>
        <w:t>услугами, предоставляемыми государственными медицинскими организациями (при наличии медицинских показаний);</w:t>
      </w:r>
    </w:p>
    <w:p w:rsidR="00E11DBA" w:rsidRDefault="00310ED2">
      <w:pPr>
        <w:pStyle w:val="20"/>
        <w:framePr w:w="9336" w:h="4248" w:hRule="exact" w:wrap="none" w:vAnchor="page" w:hAnchor="page" w:x="1887" w:y="2483"/>
        <w:numPr>
          <w:ilvl w:val="0"/>
          <w:numId w:val="2"/>
        </w:numPr>
        <w:shd w:val="clear" w:color="auto" w:fill="auto"/>
        <w:tabs>
          <w:tab w:val="left" w:pos="1187"/>
        </w:tabs>
        <w:spacing w:before="0" w:after="0" w:line="322" w:lineRule="exact"/>
        <w:ind w:left="280" w:firstLine="560"/>
        <w:jc w:val="both"/>
      </w:pPr>
      <w:r>
        <w:t>Бесплатное посещение членами семьи военнослужащего культурн</w:t>
      </w:r>
      <w:proofErr w:type="gramStart"/>
      <w:r>
        <w:t>о-</w:t>
      </w:r>
      <w:proofErr w:type="gramEnd"/>
      <w:r>
        <w:t xml:space="preserve"> массовых мероприятий, проводимых органами государственной власти Чеченской Республики </w:t>
      </w:r>
      <w:r>
        <w:t>и подведомственными им государственными организациями.</w:t>
      </w:r>
    </w:p>
    <w:p w:rsidR="00E11DBA" w:rsidRDefault="00310ED2">
      <w:pPr>
        <w:pStyle w:val="20"/>
        <w:framePr w:w="9336" w:h="4248" w:hRule="exact" w:wrap="none" w:vAnchor="page" w:hAnchor="page" w:x="1887" w:y="2483"/>
        <w:numPr>
          <w:ilvl w:val="0"/>
          <w:numId w:val="2"/>
        </w:numPr>
        <w:shd w:val="clear" w:color="auto" w:fill="auto"/>
        <w:tabs>
          <w:tab w:val="left" w:pos="1179"/>
        </w:tabs>
        <w:spacing w:before="0" w:after="0" w:line="322" w:lineRule="exact"/>
        <w:ind w:left="280" w:firstLine="560"/>
        <w:jc w:val="both"/>
      </w:pPr>
      <w:r>
        <w:t xml:space="preserve">Настоящее постановление вступает в силу со дня его подписания и подлежит размещению на официальном сайте администрации </w:t>
      </w:r>
      <w:proofErr w:type="spellStart"/>
      <w:r>
        <w:t>Уру</w:t>
      </w:r>
      <w:proofErr w:type="gramStart"/>
      <w:r>
        <w:t>с</w:t>
      </w:r>
      <w:proofErr w:type="spellEnd"/>
      <w:r>
        <w:t>-</w:t>
      </w:r>
      <w:proofErr w:type="gramEnd"/>
      <w:r>
        <w:t xml:space="preserve"> </w:t>
      </w:r>
      <w:proofErr w:type="spellStart"/>
      <w:r>
        <w:t>Мартановского</w:t>
      </w:r>
      <w:proofErr w:type="spellEnd"/>
      <w:r>
        <w:t xml:space="preserve"> муниципального района.</w:t>
      </w:r>
    </w:p>
    <w:p w:rsidR="00E11DBA" w:rsidRDefault="00310ED2">
      <w:pPr>
        <w:pStyle w:val="20"/>
        <w:framePr w:w="9336" w:h="4248" w:hRule="exact" w:wrap="none" w:vAnchor="page" w:hAnchor="page" w:x="1887" w:y="2483"/>
        <w:numPr>
          <w:ilvl w:val="0"/>
          <w:numId w:val="2"/>
        </w:numPr>
        <w:shd w:val="clear" w:color="auto" w:fill="auto"/>
        <w:tabs>
          <w:tab w:val="left" w:pos="1192"/>
        </w:tabs>
        <w:spacing w:before="0" w:after="0" w:line="322" w:lineRule="exact"/>
        <w:ind w:left="280" w:firstLine="560"/>
        <w:jc w:val="both"/>
      </w:pPr>
      <w:proofErr w:type="gramStart"/>
      <w:r>
        <w:t>Контроль за</w:t>
      </w:r>
      <w:proofErr w:type="gramEnd"/>
      <w:r>
        <w:t xml:space="preserve"> исполнением настоящего пост</w:t>
      </w:r>
      <w:r>
        <w:t>ановления возложить на заместителя Главы администрации Урус-Мартановского муниципального</w:t>
      </w:r>
    </w:p>
    <w:p w:rsidR="00E11DBA" w:rsidRDefault="00310ED2">
      <w:pPr>
        <w:pStyle w:val="20"/>
        <w:framePr w:wrap="none" w:vAnchor="page" w:hAnchor="page" w:x="1887" w:y="2157"/>
        <w:shd w:val="clear" w:color="auto" w:fill="auto"/>
        <w:spacing w:before="0" w:after="0" w:line="326" w:lineRule="exact"/>
        <w:ind w:left="280"/>
        <w:jc w:val="both"/>
      </w:pPr>
      <w:r>
        <w:t>услуг;</w:t>
      </w:r>
    </w:p>
    <w:p w:rsidR="00E11DBA" w:rsidRDefault="00310ED2">
      <w:pPr>
        <w:pStyle w:val="20"/>
        <w:framePr w:wrap="none" w:vAnchor="page" w:hAnchor="page" w:x="1887" w:y="6712"/>
        <w:shd w:val="clear" w:color="auto" w:fill="auto"/>
        <w:tabs>
          <w:tab w:val="left" w:pos="1192"/>
        </w:tabs>
        <w:spacing w:before="0" w:after="0" w:line="280" w:lineRule="exact"/>
        <w:ind w:left="280"/>
        <w:jc w:val="both"/>
      </w:pPr>
      <w:r>
        <w:t>района Б.</w:t>
      </w:r>
      <w:proofErr w:type="gramStart"/>
      <w:r>
        <w:t>С-С</w:t>
      </w:r>
      <w:proofErr w:type="gramEnd"/>
      <w:r>
        <w:t xml:space="preserve">. </w:t>
      </w:r>
      <w:proofErr w:type="spellStart"/>
      <w:r>
        <w:t>Бетербиева</w:t>
      </w:r>
      <w:proofErr w:type="spellEnd"/>
      <w:r>
        <w:t>.</w:t>
      </w:r>
    </w:p>
    <w:p w:rsidR="00E11DBA" w:rsidRDefault="00310ED2">
      <w:pPr>
        <w:pStyle w:val="20"/>
        <w:framePr w:wrap="none" w:vAnchor="page" w:hAnchor="page" w:x="1887" w:y="8003"/>
        <w:shd w:val="clear" w:color="auto" w:fill="auto"/>
        <w:tabs>
          <w:tab w:val="left" w:leader="hyphen" w:pos="2858"/>
        </w:tabs>
        <w:spacing w:before="0" w:after="0" w:line="280" w:lineRule="exact"/>
        <w:ind w:left="280" w:right="4651"/>
        <w:jc w:val="both"/>
      </w:pPr>
      <w:r>
        <w:t>Глава администра</w:t>
      </w:r>
      <w:r w:rsidR="008E409E">
        <w:t>ции</w:t>
      </w:r>
    </w:p>
    <w:p w:rsidR="00E11DBA" w:rsidRDefault="00310ED2">
      <w:pPr>
        <w:pStyle w:val="20"/>
        <w:framePr w:wrap="none" w:vAnchor="page" w:hAnchor="page" w:x="9601" w:y="7993"/>
        <w:shd w:val="clear" w:color="auto" w:fill="auto"/>
        <w:spacing w:before="0" w:after="0" w:line="280" w:lineRule="exact"/>
        <w:jc w:val="left"/>
      </w:pPr>
      <w:r>
        <w:t xml:space="preserve">Ш.А. </w:t>
      </w:r>
      <w:proofErr w:type="spellStart"/>
      <w:r>
        <w:t>Куцаев</w:t>
      </w:r>
      <w:proofErr w:type="spellEnd"/>
    </w:p>
    <w:p w:rsidR="00E11DBA" w:rsidRDefault="00E11DBA">
      <w:pPr>
        <w:rPr>
          <w:sz w:val="2"/>
          <w:szCs w:val="2"/>
        </w:rPr>
      </w:pPr>
      <w:bookmarkStart w:id="1" w:name="_GoBack"/>
      <w:bookmarkEnd w:id="1"/>
    </w:p>
    <w:sectPr w:rsidR="00E11DBA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ED2" w:rsidRDefault="00310ED2">
      <w:r>
        <w:separator/>
      </w:r>
    </w:p>
  </w:endnote>
  <w:endnote w:type="continuationSeparator" w:id="0">
    <w:p w:rsidR="00310ED2" w:rsidRDefault="00310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ED2" w:rsidRDefault="00310ED2"/>
  </w:footnote>
  <w:footnote w:type="continuationSeparator" w:id="0">
    <w:p w:rsidR="00310ED2" w:rsidRDefault="00310ED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D57CE"/>
    <w:multiLevelType w:val="multilevel"/>
    <w:tmpl w:val="92CC46D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02F1B98"/>
    <w:multiLevelType w:val="multilevel"/>
    <w:tmpl w:val="A1DC11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DBA"/>
    <w:rsid w:val="00310ED2"/>
    <w:rsid w:val="008E409E"/>
    <w:rsid w:val="00E11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pt">
    <w:name w:val="Основной текст (2) + Полужирный;Интервал 3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"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600" w:after="60" w:line="0" w:lineRule="atLeast"/>
      <w:jc w:val="both"/>
      <w:outlineLvl w:val="0"/>
    </w:pPr>
    <w:rPr>
      <w:rFonts w:ascii="Palatino Linotype" w:eastAsia="Palatino Linotype" w:hAnsi="Palatino Linotype" w:cs="Palatino Linotype"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0" w:after="54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pt">
    <w:name w:val="Основной текст (2) + Полужирный;Интервал 3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"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600" w:after="60" w:line="0" w:lineRule="atLeast"/>
      <w:jc w:val="both"/>
      <w:outlineLvl w:val="0"/>
    </w:pPr>
    <w:rPr>
      <w:rFonts w:ascii="Palatino Linotype" w:eastAsia="Palatino Linotype" w:hAnsi="Palatino Linotype" w:cs="Palatino Linotype"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0" w:after="54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416</Words>
  <Characters>2376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2023-06-26T06:35:00Z</dcterms:created>
  <dcterms:modified xsi:type="dcterms:W3CDTF">2023-06-26T06:36:00Z</dcterms:modified>
</cp:coreProperties>
</file>